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Osoby przyjęte w dodatkowym naborze: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Technik logistyk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Brzeska Blanka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Golec Emilia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Górska Marietta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Górski Mateusz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Kowalska Maria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Kozłowski Kosma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Mazur Wiktoria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Rogulska Martyna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Stempniewicz Jakub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t>Technik żywienia i usług gastronomicznych</w:t>
      </w:r>
    </w:p>
    <w:p w:rsidR="00E53A67" w:rsidRDefault="00E53A67" w:rsidP="00E53A67">
      <w:pPr>
        <w:pStyle w:val="Normalny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Szreder Olga</w:t>
      </w:r>
    </w:p>
    <w:p w:rsidR="007135CB" w:rsidRDefault="007135CB">
      <w:bookmarkStart w:id="0" w:name="_GoBack"/>
      <w:bookmarkEnd w:id="0"/>
    </w:p>
    <w:sectPr w:rsidR="0071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67"/>
    <w:rsid w:val="007135CB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CA9D-2114-45D2-981E-361F2C1D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2021-08-11T06:46:00Z</dcterms:created>
  <dcterms:modified xsi:type="dcterms:W3CDTF">2021-08-11T06:49:00Z</dcterms:modified>
</cp:coreProperties>
</file>